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4970" w14:textId="6D8C69BB" w:rsidR="001E3520" w:rsidRPr="00DB270F" w:rsidRDefault="001E3520" w:rsidP="002B772D">
      <w:pPr>
        <w:spacing w:before="120" w:after="120"/>
        <w:jc w:val="right"/>
        <w:rPr>
          <w:b/>
        </w:rPr>
      </w:pPr>
      <w:proofErr w:type="spellStart"/>
      <w:r w:rsidRPr="00DB270F">
        <w:rPr>
          <w:b/>
        </w:rPr>
        <w:t>Pkp</w:t>
      </w:r>
      <w:proofErr w:type="spellEnd"/>
      <w:r w:rsidR="00CB0E48">
        <w:rPr>
          <w:b/>
        </w:rPr>
        <w:t>. 8</w:t>
      </w:r>
      <w:r w:rsidR="00F754ED" w:rsidRPr="00DB270F">
        <w:rPr>
          <w:b/>
        </w:rPr>
        <w:t xml:space="preserve"> </w:t>
      </w:r>
    </w:p>
    <w:p w14:paraId="1C2A0B48" w14:textId="677F6062" w:rsidR="001E3520" w:rsidRPr="00DB270F" w:rsidRDefault="001E3520" w:rsidP="002B772D">
      <w:pPr>
        <w:spacing w:before="120" w:after="120"/>
        <w:jc w:val="right"/>
        <w:rPr>
          <w:b/>
        </w:rPr>
      </w:pPr>
      <w:r w:rsidRPr="00DB270F">
        <w:rPr>
          <w:b/>
        </w:rPr>
        <w:t>Eelnõu nr</w:t>
      </w:r>
      <w:r w:rsidR="00CB0E48">
        <w:rPr>
          <w:b/>
        </w:rPr>
        <w:t xml:space="preserve">. </w:t>
      </w:r>
      <w:bookmarkStart w:id="0" w:name="_GoBack"/>
      <w:bookmarkEnd w:id="0"/>
      <w:r w:rsidR="00CB0E48">
        <w:rPr>
          <w:b/>
        </w:rPr>
        <w:t>7</w:t>
      </w:r>
      <w:r w:rsidR="00F754ED" w:rsidRPr="00DB270F">
        <w:rPr>
          <w:b/>
        </w:rPr>
        <w:t xml:space="preserve"> </w:t>
      </w:r>
    </w:p>
    <w:p w14:paraId="13FF8879" w14:textId="14D426D7" w:rsidR="001E3520" w:rsidRPr="00DB270F" w:rsidRDefault="00F754ED" w:rsidP="002B772D">
      <w:pPr>
        <w:spacing w:before="120" w:after="120"/>
        <w:jc w:val="right"/>
        <w:rPr>
          <w:i/>
        </w:rPr>
      </w:pPr>
      <w:r w:rsidRPr="00DB270F">
        <w:rPr>
          <w:i/>
        </w:rPr>
        <w:t>liht</w:t>
      </w:r>
      <w:r w:rsidR="001E3520" w:rsidRPr="00DB270F">
        <w:rPr>
          <w:i/>
        </w:rPr>
        <w:t>häälteenamus</w:t>
      </w:r>
    </w:p>
    <w:tbl>
      <w:tblPr>
        <w:tblW w:w="1020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17"/>
        <w:gridCol w:w="4866"/>
        <w:gridCol w:w="1563"/>
        <w:gridCol w:w="3540"/>
        <w:gridCol w:w="118"/>
      </w:tblGrid>
      <w:tr w:rsidR="001E3520" w:rsidRPr="00DB270F" w14:paraId="5EC45CCB" w14:textId="77777777" w:rsidTr="004B0C27">
        <w:trPr>
          <w:gridBefore w:val="1"/>
          <w:wBefore w:w="117" w:type="dxa"/>
          <w:cantSplit/>
          <w:trHeight w:val="548"/>
        </w:trPr>
        <w:tc>
          <w:tcPr>
            <w:tcW w:w="10087" w:type="dxa"/>
            <w:gridSpan w:val="4"/>
            <w:hideMark/>
          </w:tcPr>
          <w:p w14:paraId="4D235017" w14:textId="77777777" w:rsidR="001E3520" w:rsidRPr="00DB270F" w:rsidRDefault="001E3520" w:rsidP="002B772D">
            <w:pPr>
              <w:pStyle w:val="Pea"/>
              <w:spacing w:before="120" w:after="120"/>
              <w:ind w:left="0"/>
              <w:rPr>
                <w:noProof/>
                <w:sz w:val="24"/>
                <w:szCs w:val="24"/>
              </w:rPr>
            </w:pPr>
            <w:r w:rsidRPr="00DB270F">
              <w:rPr>
                <w:noProof/>
                <w:sz w:val="24"/>
                <w:szCs w:val="24"/>
              </w:rPr>
              <w:t>VIIMSI VALLAVOLIKOGU</w:t>
            </w:r>
          </w:p>
        </w:tc>
      </w:tr>
      <w:tr w:rsidR="001E3520" w:rsidRPr="00DB270F" w14:paraId="04026C79" w14:textId="77777777" w:rsidTr="004B0C27">
        <w:trPr>
          <w:gridBefore w:val="1"/>
          <w:wBefore w:w="117" w:type="dxa"/>
          <w:cantSplit/>
          <w:trHeight w:val="563"/>
        </w:trPr>
        <w:tc>
          <w:tcPr>
            <w:tcW w:w="10087" w:type="dxa"/>
            <w:gridSpan w:val="4"/>
            <w:hideMark/>
          </w:tcPr>
          <w:p w14:paraId="07A29A34" w14:textId="77777777" w:rsidR="001E3520" w:rsidRPr="00DB270F" w:rsidRDefault="001E3520" w:rsidP="002B772D">
            <w:pPr>
              <w:pStyle w:val="Pea"/>
              <w:spacing w:before="120" w:after="120"/>
              <w:ind w:left="0"/>
              <w:rPr>
                <w:b/>
                <w:bCs/>
                <w:noProof/>
                <w:sz w:val="24"/>
                <w:szCs w:val="24"/>
              </w:rPr>
            </w:pPr>
            <w:r w:rsidRPr="00DB270F">
              <w:rPr>
                <w:b/>
                <w:bCs/>
                <w:noProof/>
                <w:sz w:val="24"/>
                <w:szCs w:val="24"/>
              </w:rPr>
              <w:t>MÄÄRUS</w:t>
            </w:r>
          </w:p>
        </w:tc>
      </w:tr>
      <w:tr w:rsidR="001E3520" w:rsidRPr="00DB270F" w14:paraId="0E88AA5E" w14:textId="77777777" w:rsidTr="004B0C27">
        <w:trPr>
          <w:gridBefore w:val="1"/>
          <w:wBefore w:w="117" w:type="dxa"/>
          <w:cantSplit/>
          <w:trHeight w:val="503"/>
        </w:trPr>
        <w:tc>
          <w:tcPr>
            <w:tcW w:w="10087" w:type="dxa"/>
            <w:gridSpan w:val="4"/>
          </w:tcPr>
          <w:p w14:paraId="6C081E8B" w14:textId="77777777" w:rsidR="001E3520" w:rsidRPr="00DB270F" w:rsidRDefault="001E3520" w:rsidP="002B772D">
            <w:pPr>
              <w:pStyle w:val="BodyText"/>
              <w:tabs>
                <w:tab w:val="left" w:pos="6521"/>
              </w:tabs>
              <w:spacing w:before="120" w:after="120"/>
              <w:jc w:val="left"/>
              <w:rPr>
                <w:noProof/>
                <w:szCs w:val="24"/>
              </w:rPr>
            </w:pPr>
          </w:p>
        </w:tc>
      </w:tr>
      <w:tr w:rsidR="001E3520" w:rsidRPr="00920D8F" w14:paraId="73421E7B" w14:textId="77777777" w:rsidTr="004B0C27">
        <w:trPr>
          <w:gridBefore w:val="1"/>
          <w:wBefore w:w="117" w:type="dxa"/>
          <w:cantSplit/>
          <w:trHeight w:val="518"/>
        </w:trPr>
        <w:tc>
          <w:tcPr>
            <w:tcW w:w="6429" w:type="dxa"/>
            <w:gridSpan w:val="2"/>
            <w:hideMark/>
          </w:tcPr>
          <w:p w14:paraId="5587D6C8" w14:textId="77777777" w:rsidR="001E3520" w:rsidRPr="00920D8F" w:rsidRDefault="001E3520" w:rsidP="002B772D">
            <w:pPr>
              <w:pStyle w:val="BodyText"/>
              <w:tabs>
                <w:tab w:val="left" w:pos="6521"/>
              </w:tabs>
              <w:spacing w:before="120" w:after="120"/>
              <w:jc w:val="left"/>
              <w:rPr>
                <w:noProof/>
                <w:szCs w:val="24"/>
              </w:rPr>
            </w:pPr>
            <w:r w:rsidRPr="00920D8F">
              <w:rPr>
                <w:noProof/>
                <w:szCs w:val="24"/>
              </w:rPr>
              <w:t>Viimsi</w:t>
            </w:r>
          </w:p>
        </w:tc>
        <w:tc>
          <w:tcPr>
            <w:tcW w:w="3657" w:type="dxa"/>
            <w:gridSpan w:val="2"/>
            <w:hideMark/>
          </w:tcPr>
          <w:p w14:paraId="5747A998" w14:textId="4223263A" w:rsidR="001E3520" w:rsidRPr="00920D8F" w:rsidRDefault="002B772D" w:rsidP="002B772D">
            <w:pPr>
              <w:pStyle w:val="BodyText"/>
              <w:tabs>
                <w:tab w:val="left" w:pos="6521"/>
              </w:tabs>
              <w:spacing w:before="120" w:after="120"/>
              <w:jc w:val="left"/>
              <w:rPr>
                <w:noProof/>
                <w:szCs w:val="24"/>
              </w:rPr>
            </w:pPr>
            <w:r w:rsidRPr="00920D8F">
              <w:rPr>
                <w:noProof/>
                <w:szCs w:val="24"/>
              </w:rPr>
              <w:t xml:space="preserve"> </w:t>
            </w:r>
            <w:r w:rsidR="00F43941" w:rsidRPr="00920D8F">
              <w:rPr>
                <w:noProof/>
                <w:szCs w:val="24"/>
              </w:rPr>
              <w:t xml:space="preserve">        </w:t>
            </w:r>
            <w:r w:rsidR="00374A0B">
              <w:rPr>
                <w:noProof/>
                <w:szCs w:val="24"/>
              </w:rPr>
              <w:t>26</w:t>
            </w:r>
            <w:r w:rsidRPr="00920D8F">
              <w:rPr>
                <w:noProof/>
                <w:szCs w:val="24"/>
              </w:rPr>
              <w:t>.</w:t>
            </w:r>
            <w:r w:rsidR="00015E16" w:rsidRPr="00920D8F">
              <w:rPr>
                <w:noProof/>
                <w:szCs w:val="24"/>
              </w:rPr>
              <w:t xml:space="preserve"> märts</w:t>
            </w:r>
            <w:r w:rsidRPr="00920D8F">
              <w:rPr>
                <w:noProof/>
                <w:szCs w:val="24"/>
              </w:rPr>
              <w:t xml:space="preserve"> 201</w:t>
            </w:r>
            <w:r w:rsidR="001016BD" w:rsidRPr="00920D8F">
              <w:rPr>
                <w:noProof/>
                <w:szCs w:val="24"/>
              </w:rPr>
              <w:t>9</w:t>
            </w:r>
            <w:r w:rsidRPr="00920D8F">
              <w:rPr>
                <w:noProof/>
                <w:szCs w:val="24"/>
              </w:rPr>
              <w:t xml:space="preserve"> nr </w:t>
            </w:r>
          </w:p>
        </w:tc>
      </w:tr>
      <w:tr w:rsidR="007E14D8" w:rsidRPr="007E14D8" w14:paraId="32AF8292" w14:textId="77777777" w:rsidTr="004B0C27">
        <w:trPr>
          <w:gridAfter w:val="1"/>
          <w:wAfter w:w="118" w:type="dxa"/>
          <w:cantSplit/>
          <w:trHeight w:val="1555"/>
        </w:trPr>
        <w:tc>
          <w:tcPr>
            <w:tcW w:w="4983" w:type="dxa"/>
            <w:gridSpan w:val="2"/>
            <w:hideMark/>
          </w:tcPr>
          <w:p w14:paraId="3E85B288" w14:textId="77777777" w:rsidR="002B772D" w:rsidRPr="007E14D8" w:rsidRDefault="002B772D" w:rsidP="002B772D">
            <w:pPr>
              <w:pStyle w:val="BodyText"/>
              <w:tabs>
                <w:tab w:val="left" w:pos="6521"/>
              </w:tabs>
              <w:spacing w:before="120" w:after="120"/>
              <w:jc w:val="left"/>
              <w:rPr>
                <w:szCs w:val="24"/>
              </w:rPr>
            </w:pPr>
          </w:p>
          <w:p w14:paraId="2D59C864" w14:textId="5A0366BD" w:rsidR="001E3520" w:rsidRPr="007E14D8" w:rsidRDefault="004B0C27" w:rsidP="004B0C27">
            <w:pPr>
              <w:pStyle w:val="Heading1"/>
              <w:shd w:val="clear" w:color="auto" w:fill="FFFFFF"/>
              <w:spacing w:before="0" w:beforeAutospacing="0" w:after="240" w:afterAutospacing="0"/>
              <w:rPr>
                <w:b w:val="0"/>
                <w:sz w:val="24"/>
                <w:szCs w:val="24"/>
              </w:rPr>
            </w:pPr>
            <w:r w:rsidRPr="007E14D8">
              <w:rPr>
                <w:b w:val="0"/>
                <w:sz w:val="24"/>
                <w:szCs w:val="24"/>
              </w:rPr>
              <w:t xml:space="preserve">Viimsi Vallavolikogu 26.06.2012 määruse nr </w:t>
            </w:r>
            <w:r w:rsidR="00F65A02" w:rsidRPr="007E14D8">
              <w:rPr>
                <w:b w:val="0"/>
                <w:sz w:val="24"/>
                <w:szCs w:val="24"/>
              </w:rPr>
              <w:t>1</w:t>
            </w:r>
            <w:r w:rsidRPr="007E14D8">
              <w:rPr>
                <w:b w:val="0"/>
                <w:sz w:val="24"/>
                <w:szCs w:val="24"/>
              </w:rPr>
              <w:t>4</w:t>
            </w:r>
            <w:r w:rsidR="00F65A02" w:rsidRPr="007E14D8">
              <w:rPr>
                <w:b w:val="0"/>
                <w:sz w:val="24"/>
                <w:szCs w:val="24"/>
              </w:rPr>
              <w:t xml:space="preserve"> „</w:t>
            </w:r>
            <w:r w:rsidRPr="007E14D8">
              <w:rPr>
                <w:b w:val="0"/>
                <w:sz w:val="24"/>
                <w:szCs w:val="24"/>
              </w:rPr>
              <w:t>Viimsi valla lemmikloomade pidamise eeskiri</w:t>
            </w:r>
            <w:r w:rsidR="00F65A02" w:rsidRPr="007E14D8">
              <w:rPr>
                <w:b w:val="0"/>
                <w:sz w:val="24"/>
                <w:szCs w:val="24"/>
              </w:rPr>
              <w:t>“ muutmine</w:t>
            </w:r>
          </w:p>
        </w:tc>
        <w:tc>
          <w:tcPr>
            <w:tcW w:w="5103" w:type="dxa"/>
            <w:gridSpan w:val="2"/>
          </w:tcPr>
          <w:p w14:paraId="68698210" w14:textId="77777777" w:rsidR="001E3520" w:rsidRPr="007E14D8" w:rsidRDefault="001E3520" w:rsidP="002B772D">
            <w:pPr>
              <w:pStyle w:val="BodyText"/>
              <w:tabs>
                <w:tab w:val="left" w:pos="6521"/>
              </w:tabs>
              <w:spacing w:before="120" w:after="120"/>
              <w:jc w:val="left"/>
              <w:rPr>
                <w:noProof/>
                <w:szCs w:val="24"/>
              </w:rPr>
            </w:pPr>
          </w:p>
        </w:tc>
      </w:tr>
    </w:tbl>
    <w:p w14:paraId="26147730" w14:textId="77777777" w:rsidR="002342FC" w:rsidRPr="007E14D8" w:rsidRDefault="002342FC" w:rsidP="00AD22BB">
      <w:pPr>
        <w:spacing w:before="120" w:after="120"/>
        <w:ind w:left="567" w:hanging="567"/>
        <w:jc w:val="both"/>
        <w:rPr>
          <w:lang w:val="en-US"/>
        </w:rPr>
      </w:pPr>
    </w:p>
    <w:p w14:paraId="0AB5DDBE" w14:textId="20FA0C94" w:rsidR="003923B2" w:rsidRDefault="00B46DE7" w:rsidP="00AD22BB">
      <w:pPr>
        <w:spacing w:before="120" w:after="120"/>
        <w:ind w:left="567" w:hanging="567"/>
        <w:jc w:val="both"/>
      </w:pPr>
      <w:r w:rsidRPr="007E14D8">
        <w:t>§1.</w:t>
      </w:r>
      <w:r w:rsidR="003923B2">
        <w:t xml:space="preserve"> </w:t>
      </w:r>
      <w:r w:rsidR="00AC11FF">
        <w:t xml:space="preserve"> </w:t>
      </w:r>
      <w:r w:rsidR="003923B2">
        <w:t>Viimsi Vallavolikogu 26.06.2012 määruses nr 14 „</w:t>
      </w:r>
      <w:r w:rsidRPr="007E14D8">
        <w:t xml:space="preserve"> </w:t>
      </w:r>
      <w:r w:rsidR="003923B2" w:rsidRPr="007E14D8">
        <w:t xml:space="preserve">Viimsi valla lemmikloomade pidamise eeskiri“ </w:t>
      </w:r>
      <w:r w:rsidR="00AD22BB">
        <w:t>tehakse järgmine muudatus:</w:t>
      </w:r>
    </w:p>
    <w:p w14:paraId="0267AE92" w14:textId="0C29B1DF" w:rsidR="00CF3AA9" w:rsidRDefault="003923B2" w:rsidP="00AD22BB">
      <w:pPr>
        <w:pStyle w:val="ListParagraph"/>
        <w:numPr>
          <w:ilvl w:val="0"/>
          <w:numId w:val="21"/>
        </w:numPr>
        <w:spacing w:before="120" w:after="120"/>
        <w:ind w:left="567" w:hanging="567"/>
        <w:jc w:val="both"/>
      </w:pPr>
      <w:r>
        <w:rPr>
          <w:rFonts w:eastAsiaTheme="minorHAnsi"/>
        </w:rPr>
        <w:t>paragrahvi 3 lõiget</w:t>
      </w:r>
      <w:r w:rsidR="004B0C27" w:rsidRPr="003923B2">
        <w:rPr>
          <w:rFonts w:eastAsiaTheme="minorHAnsi"/>
        </w:rPr>
        <w:t xml:space="preserve"> 5 </w:t>
      </w:r>
      <w:r>
        <w:t xml:space="preserve">muudetakse ja sõnastatakse järgmiselt: </w:t>
      </w:r>
    </w:p>
    <w:p w14:paraId="3875AE18" w14:textId="33C15DC3" w:rsidR="002551AF" w:rsidRPr="007E14D8" w:rsidRDefault="00920D8F" w:rsidP="00B82D72">
      <w:pPr>
        <w:spacing w:before="120" w:after="120"/>
        <w:ind w:left="567" w:hanging="567"/>
        <w:jc w:val="both"/>
      </w:pPr>
      <w:r w:rsidRPr="007E14D8">
        <w:t>„(5)</w:t>
      </w:r>
      <w:r w:rsidRPr="007E14D8">
        <w:rPr>
          <w:rFonts w:eastAsiaTheme="minorHAnsi"/>
        </w:rPr>
        <w:t xml:space="preserve"> </w:t>
      </w:r>
      <w:r w:rsidR="00AC11FF">
        <w:rPr>
          <w:rFonts w:eastAsiaTheme="minorHAnsi"/>
        </w:rPr>
        <w:tab/>
      </w:r>
      <w:r w:rsidRPr="007E14D8">
        <w:rPr>
          <w:shd w:val="clear" w:color="auto" w:fill="FFFFFF"/>
        </w:rPr>
        <w:t>Hulkuva lemmiklooma toitmine ning pidamine korterelamu üldkasutatavates ruumides või territooriumil, kui see on vastuolus antud korterelamu kodukorraga, on keelatud“.</w:t>
      </w:r>
    </w:p>
    <w:p w14:paraId="3A6F68CE" w14:textId="1C36CD12" w:rsidR="00F65A02" w:rsidRPr="007E14D8" w:rsidRDefault="00F66759" w:rsidP="00AD22BB">
      <w:pPr>
        <w:spacing w:before="120" w:after="120"/>
        <w:ind w:left="567" w:hanging="567"/>
        <w:jc w:val="both"/>
      </w:pPr>
      <w:bookmarkStart w:id="1" w:name="_Hlk528319702"/>
      <w:r w:rsidRPr="007E14D8">
        <w:t>§2</w:t>
      </w:r>
      <w:r w:rsidR="00A43443" w:rsidRPr="007E14D8">
        <w:t xml:space="preserve">. </w:t>
      </w:r>
      <w:r w:rsidR="00AC11FF">
        <w:tab/>
      </w:r>
      <w:r w:rsidR="00F65A02" w:rsidRPr="007E14D8">
        <w:t xml:space="preserve">Määrus jõustub </w:t>
      </w:r>
      <w:r w:rsidR="00AD22BB">
        <w:t xml:space="preserve">3. päeval pärast avalikustamist Riigi Teatajas. </w:t>
      </w:r>
    </w:p>
    <w:p w14:paraId="303F6954" w14:textId="77777777" w:rsidR="00F43941" w:rsidRPr="00920D8F" w:rsidRDefault="00F43941" w:rsidP="00F43941"/>
    <w:p w14:paraId="0BB87C68" w14:textId="77777777" w:rsidR="00F43941" w:rsidRPr="00920D8F" w:rsidRDefault="00F43941" w:rsidP="00F43941">
      <w:pPr>
        <w:rPr>
          <w:i/>
          <w:color w:val="7F7F7F"/>
        </w:rPr>
      </w:pPr>
      <w:r w:rsidRPr="00920D8F">
        <w:rPr>
          <w:i/>
          <w:color w:val="7F7F7F"/>
        </w:rPr>
        <w:t>(allkirjastatud digitaalselt)</w:t>
      </w:r>
    </w:p>
    <w:p w14:paraId="3F8960CC" w14:textId="77777777" w:rsidR="00F43941" w:rsidRPr="00920D8F" w:rsidRDefault="00F43941" w:rsidP="00F43941"/>
    <w:p w14:paraId="145342BC" w14:textId="77777777" w:rsidR="00F43941" w:rsidRPr="00920D8F" w:rsidRDefault="00F43941" w:rsidP="00F43941">
      <w:r w:rsidRPr="00920D8F">
        <w:t>Taavi Kotka</w:t>
      </w:r>
    </w:p>
    <w:p w14:paraId="5933EADB" w14:textId="77777777" w:rsidR="00F43941" w:rsidRPr="00920D8F" w:rsidRDefault="00F43941" w:rsidP="00F43941">
      <w:r w:rsidRPr="00920D8F">
        <w:t>Vallavolikogu esimees</w:t>
      </w:r>
    </w:p>
    <w:p w14:paraId="37C5B51E" w14:textId="28464C4F" w:rsidR="00F43941" w:rsidRDefault="00F43941" w:rsidP="00F43941">
      <w:pPr>
        <w:pStyle w:val="NormalWeb"/>
        <w:spacing w:before="0" w:after="0"/>
      </w:pPr>
    </w:p>
    <w:p w14:paraId="2BEA457F" w14:textId="77777777" w:rsidR="007E14D8" w:rsidRPr="00920D8F" w:rsidRDefault="007E14D8" w:rsidP="00F43941">
      <w:pPr>
        <w:pStyle w:val="NormalWeb"/>
        <w:spacing w:before="0" w:after="0"/>
      </w:pPr>
    </w:p>
    <w:p w14:paraId="36C20668" w14:textId="77777777" w:rsidR="00F43941" w:rsidRPr="00920D8F" w:rsidRDefault="00F43941" w:rsidP="004B0C27">
      <w:pPr>
        <w:jc w:val="both"/>
      </w:pPr>
      <w:r w:rsidRPr="00920D8F">
        <w:t>Eelnõu esitaja: Viimsi Vallavalitsus</w:t>
      </w:r>
    </w:p>
    <w:p w14:paraId="4C7C9AB3" w14:textId="7BD252C0" w:rsidR="00F43941" w:rsidRPr="00920D8F" w:rsidRDefault="00F43941" w:rsidP="00F43941">
      <w:pPr>
        <w:jc w:val="both"/>
      </w:pPr>
      <w:r w:rsidRPr="00920D8F">
        <w:t xml:space="preserve">Eelnõu koostaja: </w:t>
      </w:r>
      <w:r w:rsidR="00A43443" w:rsidRPr="00920D8F">
        <w:t>ehitus- ja kommunaalosakond</w:t>
      </w:r>
    </w:p>
    <w:p w14:paraId="6347937A" w14:textId="77777777" w:rsidR="00F43941" w:rsidRPr="00920D8F" w:rsidRDefault="00F43941" w:rsidP="00F43941">
      <w:pPr>
        <w:jc w:val="both"/>
      </w:pPr>
    </w:p>
    <w:p w14:paraId="4BF18FFA" w14:textId="77777777" w:rsidR="00F43941" w:rsidRPr="00920D8F" w:rsidRDefault="00F43941" w:rsidP="00F43941">
      <w:pPr>
        <w:jc w:val="both"/>
      </w:pPr>
    </w:p>
    <w:p w14:paraId="1FB9D78B" w14:textId="654C89F8" w:rsidR="00122AE8" w:rsidRDefault="00F43941" w:rsidP="00B82D72">
      <w:pPr>
        <w:jc w:val="both"/>
      </w:pPr>
      <w:r w:rsidRPr="00920D8F">
        <w:t xml:space="preserve">Kooskõlastanud: </w:t>
      </w:r>
      <w:bookmarkEnd w:id="1"/>
    </w:p>
    <w:p w14:paraId="4455DFC9" w14:textId="77777777" w:rsidR="00B82D72" w:rsidRPr="00920D8F" w:rsidRDefault="00B82D72" w:rsidP="00B82D72">
      <w:pPr>
        <w:jc w:val="both"/>
      </w:pPr>
    </w:p>
    <w:p w14:paraId="2E1A1384" w14:textId="7CE23C43" w:rsidR="00122AE8" w:rsidRPr="00920D8F" w:rsidRDefault="007C1DCD" w:rsidP="00122AE8">
      <w:pPr>
        <w:spacing w:before="120" w:after="120"/>
      </w:pPr>
      <w:r w:rsidRPr="00920D8F">
        <w:t>Laine Randjärv</w:t>
      </w:r>
      <w:r w:rsidRPr="00920D8F">
        <w:tab/>
      </w:r>
      <w:r w:rsidRPr="00920D8F">
        <w:tab/>
      </w:r>
      <w:r w:rsidRPr="00920D8F">
        <w:tab/>
      </w:r>
      <w:r w:rsidRPr="00920D8F">
        <w:tab/>
      </w:r>
      <w:r w:rsidRPr="00920D8F">
        <w:tab/>
      </w:r>
      <w:r w:rsidRPr="00920D8F">
        <w:tab/>
      </w:r>
      <w:r w:rsidR="00F65A02" w:rsidRPr="00920D8F">
        <w:t>Helen Rives</w:t>
      </w:r>
    </w:p>
    <w:p w14:paraId="0E2A735A" w14:textId="52B942D8" w:rsidR="00F65A02" w:rsidRPr="00920D8F" w:rsidRDefault="007E14D8" w:rsidP="00122AE8">
      <w:pPr>
        <w:spacing w:before="120" w:after="120"/>
      </w:pPr>
      <w:r>
        <w:t>vallavanem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F65A02" w:rsidRPr="00920D8F">
        <w:t>allasekretär</w:t>
      </w:r>
    </w:p>
    <w:p w14:paraId="6C8E4F60" w14:textId="2A87F9AE" w:rsidR="00122AE8" w:rsidRPr="00920D8F" w:rsidRDefault="00122AE8" w:rsidP="00122AE8">
      <w:pPr>
        <w:spacing w:before="120" w:after="120"/>
      </w:pPr>
    </w:p>
    <w:p w14:paraId="3D825FF4" w14:textId="4DA7E204" w:rsidR="00122AE8" w:rsidRPr="00920D8F" w:rsidRDefault="00122AE8" w:rsidP="00122AE8">
      <w:pPr>
        <w:spacing w:before="120" w:after="120"/>
      </w:pPr>
    </w:p>
    <w:p w14:paraId="3C968D25" w14:textId="76B1882C" w:rsidR="00122AE8" w:rsidRPr="00920D8F" w:rsidRDefault="00122AE8" w:rsidP="00122AE8">
      <w:pPr>
        <w:spacing w:before="120" w:after="120"/>
      </w:pPr>
    </w:p>
    <w:p w14:paraId="6B15A9FE" w14:textId="77777777" w:rsidR="00F65A02" w:rsidRPr="007E14D8" w:rsidRDefault="00F65A02" w:rsidP="00F65A02">
      <w:pPr>
        <w:pStyle w:val="Default"/>
        <w:keepNext/>
        <w:keepLines/>
        <w:pageBreakBefore/>
        <w:rPr>
          <w:rFonts w:eastAsia="Times New Roman"/>
          <w:b/>
          <w:i/>
          <w:color w:val="auto"/>
        </w:rPr>
      </w:pPr>
      <w:r w:rsidRPr="007E14D8">
        <w:rPr>
          <w:rFonts w:eastAsia="Times New Roman"/>
          <w:b/>
          <w:i/>
          <w:color w:val="auto"/>
        </w:rPr>
        <w:lastRenderedPageBreak/>
        <w:t>Seletuskiri</w:t>
      </w:r>
    </w:p>
    <w:p w14:paraId="0F5EF663" w14:textId="77777777" w:rsidR="007E14D8" w:rsidRPr="007E14D8" w:rsidRDefault="004B0C27" w:rsidP="00F65A02">
      <w:pPr>
        <w:pStyle w:val="Default"/>
        <w:rPr>
          <w:color w:val="auto"/>
        </w:rPr>
      </w:pPr>
      <w:r w:rsidRPr="007E14D8">
        <w:rPr>
          <w:color w:val="auto"/>
        </w:rPr>
        <w:t xml:space="preserve">Viimsi Vallavolikogu 26.06.2012 määruse nr 14 </w:t>
      </w:r>
    </w:p>
    <w:p w14:paraId="39277447" w14:textId="4B7CD75D" w:rsidR="00F65A02" w:rsidRPr="007E14D8" w:rsidRDefault="004B0C27" w:rsidP="00F65A02">
      <w:pPr>
        <w:pStyle w:val="Default"/>
        <w:rPr>
          <w:rFonts w:eastAsia="Times New Roman"/>
          <w:color w:val="auto"/>
        </w:rPr>
      </w:pPr>
      <w:r w:rsidRPr="007E14D8">
        <w:rPr>
          <w:color w:val="auto"/>
        </w:rPr>
        <w:t xml:space="preserve">„Viimsi valla lemmikloomade pidamise eeskiri“ muutmise </w:t>
      </w:r>
      <w:r w:rsidR="00F65A02" w:rsidRPr="007E14D8">
        <w:rPr>
          <w:rFonts w:eastAsia="Times New Roman"/>
          <w:color w:val="auto"/>
        </w:rPr>
        <w:t>juurde</w:t>
      </w:r>
    </w:p>
    <w:p w14:paraId="3D494481" w14:textId="1BCA7A60" w:rsidR="000001BE" w:rsidRDefault="000001BE" w:rsidP="00A43443">
      <w:pPr>
        <w:pStyle w:val="Default"/>
        <w:jc w:val="both"/>
        <w:rPr>
          <w:rFonts w:eastAsia="Times New Roman"/>
          <w:color w:val="auto"/>
        </w:rPr>
      </w:pPr>
    </w:p>
    <w:p w14:paraId="41C57324" w14:textId="77777777" w:rsidR="005A590A" w:rsidRPr="007E14D8" w:rsidRDefault="005A590A" w:rsidP="00A43443">
      <w:pPr>
        <w:pStyle w:val="Default"/>
        <w:jc w:val="both"/>
        <w:rPr>
          <w:rFonts w:eastAsia="Times New Roman"/>
          <w:color w:val="auto"/>
        </w:rPr>
      </w:pPr>
    </w:p>
    <w:p w14:paraId="66848A6C" w14:textId="5D1684D0" w:rsidR="00274BC1" w:rsidRDefault="00274BC1" w:rsidP="00A43443">
      <w:pPr>
        <w:pStyle w:val="Default"/>
        <w:jc w:val="both"/>
        <w:rPr>
          <w:color w:val="auto"/>
        </w:rPr>
      </w:pPr>
      <w:r>
        <w:rPr>
          <w:color w:val="auto"/>
        </w:rPr>
        <w:t>Viimsi Vallavolikogu poole pöördus</w:t>
      </w:r>
      <w:r w:rsidR="00F65A02" w:rsidRPr="007E14D8">
        <w:rPr>
          <w:color w:val="auto"/>
        </w:rPr>
        <w:t xml:space="preserve"> </w:t>
      </w:r>
      <w:r w:rsidR="00B46DE7" w:rsidRPr="007E14D8">
        <w:rPr>
          <w:color w:val="auto"/>
        </w:rPr>
        <w:t>õ</w:t>
      </w:r>
      <w:r w:rsidR="00B46DE7" w:rsidRPr="007E14D8">
        <w:rPr>
          <w:rFonts w:eastAsiaTheme="minorHAnsi"/>
          <w:color w:val="auto"/>
        </w:rPr>
        <w:t>iguskantsler</w:t>
      </w:r>
      <w:r w:rsidR="00795657" w:rsidRPr="007E14D8">
        <w:rPr>
          <w:rFonts w:eastAsiaTheme="minorHAnsi"/>
          <w:color w:val="auto"/>
        </w:rPr>
        <w:t xml:space="preserve"> </w:t>
      </w:r>
      <w:r>
        <w:rPr>
          <w:rFonts w:eastAsiaTheme="minorHAnsi"/>
          <w:color w:val="auto"/>
        </w:rPr>
        <w:t xml:space="preserve">palvega (kiri </w:t>
      </w:r>
      <w:r w:rsidR="00B46DE7" w:rsidRPr="007E14D8">
        <w:rPr>
          <w:rFonts w:eastAsiaTheme="minorHAnsi"/>
          <w:color w:val="auto"/>
        </w:rPr>
        <w:t>11.02.2019</w:t>
      </w:r>
      <w:r>
        <w:rPr>
          <w:rFonts w:eastAsiaTheme="minorHAnsi"/>
          <w:color w:val="auto"/>
        </w:rPr>
        <w:t xml:space="preserve"> nr 6-4/190149/1900749)</w:t>
      </w:r>
      <w:r w:rsidR="00B46DE7" w:rsidRPr="007E14D8">
        <w:rPr>
          <w:rFonts w:eastAsiaTheme="minorHAnsi"/>
          <w:color w:val="auto"/>
        </w:rPr>
        <w:t xml:space="preserve">, et volikogu viiks </w:t>
      </w:r>
      <w:r>
        <w:rPr>
          <w:rFonts w:eastAsiaTheme="minorHAnsi"/>
          <w:color w:val="auto"/>
        </w:rPr>
        <w:t xml:space="preserve">Viimsi </w:t>
      </w:r>
      <w:r w:rsidR="00B46DE7" w:rsidRPr="007E14D8">
        <w:rPr>
          <w:rFonts w:eastAsiaTheme="minorHAnsi"/>
          <w:color w:val="auto"/>
        </w:rPr>
        <w:t>valla lemmikloomade pi</w:t>
      </w:r>
      <w:r w:rsidR="00B82D72">
        <w:rPr>
          <w:rFonts w:eastAsiaTheme="minorHAnsi"/>
          <w:color w:val="auto"/>
        </w:rPr>
        <w:t>da</w:t>
      </w:r>
      <w:r>
        <w:rPr>
          <w:rFonts w:eastAsiaTheme="minorHAnsi"/>
          <w:color w:val="auto"/>
        </w:rPr>
        <w:t>mise eeskirja (eeskiri) paragrahvi</w:t>
      </w:r>
      <w:r w:rsidR="00B82D72">
        <w:rPr>
          <w:rFonts w:eastAsiaTheme="minorHAnsi"/>
          <w:color w:val="auto"/>
        </w:rPr>
        <w:t xml:space="preserve"> 3 lõike</w:t>
      </w:r>
      <w:r w:rsidR="00B46DE7" w:rsidRPr="007E14D8">
        <w:rPr>
          <w:rFonts w:eastAsiaTheme="minorHAnsi"/>
          <w:color w:val="auto"/>
        </w:rPr>
        <w:t xml:space="preserve"> 5 esimese lause kooskõll</w:t>
      </w:r>
      <w:r>
        <w:rPr>
          <w:rFonts w:eastAsiaTheme="minorHAnsi"/>
          <w:color w:val="auto"/>
        </w:rPr>
        <w:t xml:space="preserve">a Eesti Vabariigi põhiseaduse </w:t>
      </w:r>
      <w:r w:rsidR="00B46DE7" w:rsidRPr="007E14D8">
        <w:rPr>
          <w:rFonts w:eastAsiaTheme="minorHAnsi"/>
          <w:color w:val="auto"/>
        </w:rPr>
        <w:t xml:space="preserve">ja </w:t>
      </w:r>
      <w:r w:rsidR="00B82D72">
        <w:rPr>
          <w:rFonts w:eastAsiaTheme="minorHAnsi"/>
          <w:color w:val="auto"/>
        </w:rPr>
        <w:t xml:space="preserve">teiste </w:t>
      </w:r>
      <w:r w:rsidR="00B46DE7" w:rsidRPr="007E14D8">
        <w:rPr>
          <w:rFonts w:eastAsiaTheme="minorHAnsi"/>
          <w:color w:val="auto"/>
        </w:rPr>
        <w:t>seadustega.</w:t>
      </w:r>
      <w:r w:rsidR="00B46DE7" w:rsidRPr="007E14D8">
        <w:rPr>
          <w:color w:val="auto"/>
        </w:rPr>
        <w:t xml:space="preserve"> </w:t>
      </w:r>
      <w:r>
        <w:rPr>
          <w:color w:val="auto"/>
        </w:rPr>
        <w:t xml:space="preserve">Nimetatud sätte kohaselt hulkuva lemmiklooma toitjale laienevad lemmikloomapidaja kohustused ja vastutus. </w:t>
      </w:r>
    </w:p>
    <w:p w14:paraId="1454D7B1" w14:textId="79AAB97A" w:rsidR="00F65A02" w:rsidRPr="007E14D8" w:rsidRDefault="00A43443" w:rsidP="00A43443">
      <w:pPr>
        <w:pStyle w:val="Default"/>
        <w:jc w:val="both"/>
        <w:rPr>
          <w:rFonts w:eastAsiaTheme="minorHAnsi"/>
          <w:color w:val="auto"/>
        </w:rPr>
      </w:pPr>
      <w:r w:rsidRPr="007E14D8">
        <w:rPr>
          <w:color w:val="auto"/>
        </w:rPr>
        <w:t xml:space="preserve">Õiguskantsler </w:t>
      </w:r>
      <w:r w:rsidR="00B46DE7" w:rsidRPr="007E14D8">
        <w:rPr>
          <w:color w:val="auto"/>
        </w:rPr>
        <w:t xml:space="preserve">selgitas, et </w:t>
      </w:r>
      <w:r w:rsidR="00B46DE7" w:rsidRPr="007E14D8">
        <w:rPr>
          <w:rFonts w:eastAsiaTheme="minorHAnsi"/>
          <w:color w:val="auto"/>
        </w:rPr>
        <w:t>hulkuva lemmiklooma toitmine ei ole loomapidamine, sest toitja pole loomaomanik ega tegele looma pidamisega rendi- või muu sarnase suhte alusel loomaomanikuga (</w:t>
      </w:r>
      <w:r w:rsidR="007052EC">
        <w:rPr>
          <w:rFonts w:eastAsiaTheme="minorHAnsi"/>
          <w:color w:val="auto"/>
        </w:rPr>
        <w:t>loomakaitseseadus</w:t>
      </w:r>
      <w:r w:rsidR="00B46DE7" w:rsidRPr="007E14D8">
        <w:rPr>
          <w:rFonts w:eastAsiaTheme="minorHAnsi"/>
          <w:color w:val="auto"/>
        </w:rPr>
        <w:t xml:space="preserve"> § 3 lg 1). Vallal ei ole õigust kohaliku omavalitsuse korralduse seaduse (KOKS) § 22 lg 1 p 36² alusel kehtestatavas eeskirjas panna hulkuva looma (lühi- või pikaajalisele) toitjale loomapidaja kohustusi ega vastutust. </w:t>
      </w:r>
    </w:p>
    <w:p w14:paraId="37FF4C4E" w14:textId="77777777" w:rsidR="00A43443" w:rsidRPr="007E14D8" w:rsidRDefault="00A43443" w:rsidP="00A43443">
      <w:pPr>
        <w:pStyle w:val="Default"/>
        <w:jc w:val="both"/>
        <w:rPr>
          <w:rFonts w:eastAsiaTheme="minorHAnsi"/>
          <w:color w:val="auto"/>
        </w:rPr>
      </w:pPr>
    </w:p>
    <w:p w14:paraId="543F0E55" w14:textId="7A0CE271" w:rsidR="00A43443" w:rsidRPr="007E14D8" w:rsidRDefault="005A590A" w:rsidP="00A43443">
      <w:pPr>
        <w:pStyle w:val="Default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Käesoleva määruse muutmisega </w:t>
      </w:r>
      <w:r w:rsidR="00274BC1">
        <w:rPr>
          <w:rFonts w:eastAsiaTheme="minorHAnsi"/>
          <w:color w:val="auto"/>
        </w:rPr>
        <w:t xml:space="preserve">eemaldatakse kõnealune säte Viimsi valla lemmikloomade pidamise eeskirjast. </w:t>
      </w:r>
    </w:p>
    <w:p w14:paraId="581F26C6" w14:textId="1215A41B" w:rsidR="00A43443" w:rsidRPr="007E14D8" w:rsidRDefault="00A43443" w:rsidP="00A43443">
      <w:pPr>
        <w:pStyle w:val="Default"/>
        <w:jc w:val="both"/>
        <w:rPr>
          <w:rFonts w:eastAsiaTheme="minorHAnsi"/>
          <w:color w:val="auto"/>
        </w:rPr>
      </w:pPr>
      <w:r w:rsidRPr="007E14D8">
        <w:rPr>
          <w:rFonts w:eastAsiaTheme="minorHAnsi"/>
          <w:color w:val="auto"/>
        </w:rPr>
        <w:t xml:space="preserve"> </w:t>
      </w:r>
    </w:p>
    <w:p w14:paraId="15E34B7D" w14:textId="77777777" w:rsidR="00F65A02" w:rsidRPr="007E14D8" w:rsidRDefault="00F65A02" w:rsidP="00F65A02">
      <w:pPr>
        <w:pStyle w:val="BodyText"/>
        <w:tabs>
          <w:tab w:val="left" w:pos="6521"/>
        </w:tabs>
        <w:rPr>
          <w:iCs/>
          <w:noProof/>
          <w:szCs w:val="24"/>
        </w:rPr>
      </w:pPr>
      <w:r w:rsidRPr="007E14D8">
        <w:rPr>
          <w:iCs/>
          <w:noProof/>
          <w:szCs w:val="24"/>
        </w:rPr>
        <w:t>Õigusakti vastuvõtmisega ei kaasne valla eelarvele täiendavaid kulusid.</w:t>
      </w:r>
    </w:p>
    <w:p w14:paraId="4BD3B800" w14:textId="77777777" w:rsidR="00F65A02" w:rsidRPr="007E14D8" w:rsidRDefault="00F65A02" w:rsidP="00F65A02">
      <w:pPr>
        <w:pStyle w:val="BodyText"/>
        <w:tabs>
          <w:tab w:val="left" w:pos="6521"/>
        </w:tabs>
        <w:rPr>
          <w:iCs/>
          <w:noProof/>
          <w:szCs w:val="24"/>
        </w:rPr>
      </w:pPr>
    </w:p>
    <w:p w14:paraId="1446BDAE" w14:textId="77777777" w:rsidR="00F65A02" w:rsidRPr="007E14D8" w:rsidRDefault="00F65A02" w:rsidP="00F65A02">
      <w:pPr>
        <w:pStyle w:val="BodyText"/>
        <w:tabs>
          <w:tab w:val="left" w:pos="6521"/>
        </w:tabs>
        <w:rPr>
          <w:iCs/>
          <w:noProof/>
          <w:szCs w:val="24"/>
        </w:rPr>
      </w:pPr>
      <w:r w:rsidRPr="007E14D8">
        <w:rPr>
          <w:iCs/>
          <w:noProof/>
          <w:szCs w:val="24"/>
        </w:rPr>
        <w:t>Eelnõu on kavandatud menetleda volikogus ühel lugemisel.</w:t>
      </w:r>
    </w:p>
    <w:p w14:paraId="78E78257" w14:textId="77777777" w:rsidR="00F65A02" w:rsidRPr="007E14D8" w:rsidRDefault="00F65A02" w:rsidP="00F65A02">
      <w:pPr>
        <w:pStyle w:val="BodyText"/>
        <w:tabs>
          <w:tab w:val="left" w:pos="6521"/>
        </w:tabs>
        <w:rPr>
          <w:iCs/>
          <w:noProof/>
          <w:szCs w:val="24"/>
        </w:rPr>
      </w:pPr>
    </w:p>
    <w:p w14:paraId="64804468" w14:textId="5C6D6A3D" w:rsidR="00F65A02" w:rsidRPr="007E14D8" w:rsidRDefault="007E14D8" w:rsidP="00F65A02">
      <w:pPr>
        <w:pStyle w:val="BodyText"/>
        <w:tabs>
          <w:tab w:val="left" w:pos="6521"/>
        </w:tabs>
        <w:rPr>
          <w:iCs/>
          <w:noProof/>
          <w:szCs w:val="24"/>
        </w:rPr>
      </w:pPr>
      <w:r>
        <w:rPr>
          <w:iCs/>
          <w:noProof/>
          <w:szCs w:val="24"/>
        </w:rPr>
        <w:t>Eelnõu esitaja: Viimsi Vallavalitsus</w:t>
      </w:r>
    </w:p>
    <w:p w14:paraId="0540CC67" w14:textId="1D66CCFB" w:rsidR="00F65A02" w:rsidRPr="007E14D8" w:rsidRDefault="00A43443" w:rsidP="00F65A02">
      <w:pPr>
        <w:pStyle w:val="BodyText"/>
        <w:tabs>
          <w:tab w:val="left" w:pos="6521"/>
        </w:tabs>
        <w:rPr>
          <w:iCs/>
          <w:noProof/>
          <w:szCs w:val="24"/>
        </w:rPr>
      </w:pPr>
      <w:r w:rsidRPr="007E14D8">
        <w:rPr>
          <w:iCs/>
          <w:noProof/>
          <w:szCs w:val="24"/>
        </w:rPr>
        <w:t xml:space="preserve">Eelnõu </w:t>
      </w:r>
      <w:r w:rsidR="00F65A02" w:rsidRPr="007E14D8">
        <w:rPr>
          <w:iCs/>
          <w:noProof/>
          <w:szCs w:val="24"/>
        </w:rPr>
        <w:t xml:space="preserve">koostas: </w:t>
      </w:r>
      <w:r w:rsidRPr="007E14D8">
        <w:rPr>
          <w:iCs/>
          <w:noProof/>
          <w:szCs w:val="24"/>
        </w:rPr>
        <w:t>ehitus- ja kommunaalosakond</w:t>
      </w:r>
    </w:p>
    <w:p w14:paraId="21EE3228" w14:textId="65B588F7" w:rsidR="00F65A02" w:rsidRDefault="00F65A02" w:rsidP="00F65A02">
      <w:pPr>
        <w:pStyle w:val="BodyText"/>
        <w:tabs>
          <w:tab w:val="left" w:pos="6521"/>
        </w:tabs>
        <w:rPr>
          <w:iCs/>
          <w:noProof/>
          <w:szCs w:val="24"/>
        </w:rPr>
      </w:pPr>
    </w:p>
    <w:p w14:paraId="00545E73" w14:textId="3FB818C6" w:rsidR="007E14D8" w:rsidRDefault="007E14D8" w:rsidP="00F65A02">
      <w:pPr>
        <w:pStyle w:val="BodyText"/>
        <w:tabs>
          <w:tab w:val="left" w:pos="6521"/>
        </w:tabs>
        <w:rPr>
          <w:iCs/>
          <w:noProof/>
          <w:szCs w:val="24"/>
        </w:rPr>
      </w:pPr>
    </w:p>
    <w:p w14:paraId="149B4A36" w14:textId="77777777" w:rsidR="007E14D8" w:rsidRPr="007E14D8" w:rsidRDefault="007E14D8" w:rsidP="00F65A02">
      <w:pPr>
        <w:pStyle w:val="BodyText"/>
        <w:tabs>
          <w:tab w:val="left" w:pos="6521"/>
        </w:tabs>
        <w:rPr>
          <w:iCs/>
          <w:noProof/>
          <w:szCs w:val="24"/>
        </w:rPr>
      </w:pPr>
    </w:p>
    <w:p w14:paraId="4A06FED9" w14:textId="247AB929" w:rsidR="00F65A02" w:rsidRDefault="00A43443" w:rsidP="00F65A02">
      <w:pPr>
        <w:pStyle w:val="BodyText"/>
        <w:tabs>
          <w:tab w:val="left" w:pos="6521"/>
        </w:tabs>
        <w:jc w:val="left"/>
        <w:rPr>
          <w:iCs/>
          <w:noProof/>
          <w:szCs w:val="24"/>
        </w:rPr>
      </w:pPr>
      <w:r w:rsidRPr="007E14D8">
        <w:rPr>
          <w:iCs/>
          <w:noProof/>
          <w:szCs w:val="24"/>
        </w:rPr>
        <w:t>Margus Kruusmägi</w:t>
      </w:r>
    </w:p>
    <w:p w14:paraId="131E0E92" w14:textId="73E633FF" w:rsidR="007E14D8" w:rsidRPr="007E14D8" w:rsidRDefault="007E14D8" w:rsidP="00F65A02">
      <w:pPr>
        <w:pStyle w:val="BodyText"/>
        <w:tabs>
          <w:tab w:val="left" w:pos="6521"/>
        </w:tabs>
        <w:jc w:val="left"/>
        <w:rPr>
          <w:iCs/>
          <w:noProof/>
          <w:szCs w:val="24"/>
        </w:rPr>
      </w:pPr>
      <w:r>
        <w:rPr>
          <w:iCs/>
          <w:noProof/>
          <w:szCs w:val="24"/>
        </w:rPr>
        <w:t>abivallavanem</w:t>
      </w:r>
    </w:p>
    <w:p w14:paraId="13C207FB" w14:textId="15B8F5BD" w:rsidR="00122AE8" w:rsidRPr="00DB270F" w:rsidRDefault="00122AE8" w:rsidP="00122AE8">
      <w:pPr>
        <w:spacing w:before="120" w:after="120"/>
        <w:rPr>
          <w:i/>
        </w:rPr>
      </w:pPr>
    </w:p>
    <w:p w14:paraId="73B8070F" w14:textId="75F3BB83" w:rsidR="00122AE8" w:rsidRPr="00DB270F" w:rsidRDefault="00122AE8" w:rsidP="00122AE8">
      <w:pPr>
        <w:spacing w:before="120" w:after="120"/>
        <w:rPr>
          <w:i/>
        </w:rPr>
      </w:pPr>
    </w:p>
    <w:p w14:paraId="226D948A" w14:textId="60E84706" w:rsidR="00122AE8" w:rsidRPr="00DB270F" w:rsidRDefault="00122AE8" w:rsidP="00122AE8">
      <w:pPr>
        <w:spacing w:before="120" w:after="120"/>
        <w:rPr>
          <w:i/>
        </w:rPr>
      </w:pPr>
    </w:p>
    <w:p w14:paraId="49F9A9AA" w14:textId="3ED5E6C0" w:rsidR="00122AE8" w:rsidRPr="00B46DE7" w:rsidRDefault="00122AE8" w:rsidP="00122AE8">
      <w:pPr>
        <w:spacing w:before="120" w:after="120"/>
        <w:rPr>
          <w:i/>
        </w:rPr>
      </w:pPr>
    </w:p>
    <w:p w14:paraId="269F9215" w14:textId="52B3FDA1" w:rsidR="00122AE8" w:rsidRPr="00B46DE7" w:rsidRDefault="00122AE8" w:rsidP="00122AE8">
      <w:pPr>
        <w:spacing w:before="120" w:after="120"/>
        <w:rPr>
          <w:i/>
        </w:rPr>
      </w:pPr>
    </w:p>
    <w:p w14:paraId="5E15E6B3" w14:textId="0940395F" w:rsidR="00122AE8" w:rsidRPr="00B46DE7" w:rsidRDefault="00122AE8" w:rsidP="00122AE8">
      <w:pPr>
        <w:spacing w:before="120" w:after="120"/>
        <w:rPr>
          <w:i/>
        </w:rPr>
      </w:pPr>
    </w:p>
    <w:p w14:paraId="7FE5AAE7" w14:textId="28DA655E" w:rsidR="00122AE8" w:rsidRPr="00B46DE7" w:rsidRDefault="00122AE8" w:rsidP="00122AE8">
      <w:pPr>
        <w:spacing w:before="120" w:after="120"/>
        <w:rPr>
          <w:i/>
        </w:rPr>
      </w:pPr>
    </w:p>
    <w:p w14:paraId="5D6F8DF4" w14:textId="1BA5BC6F" w:rsidR="00122AE8" w:rsidRDefault="00122AE8" w:rsidP="00122AE8">
      <w:pPr>
        <w:spacing w:before="120" w:after="120"/>
      </w:pPr>
    </w:p>
    <w:p w14:paraId="403AAC4A" w14:textId="25F0750A" w:rsidR="00122AE8" w:rsidRDefault="00122AE8" w:rsidP="00122AE8">
      <w:pPr>
        <w:spacing w:before="120" w:after="120"/>
      </w:pPr>
    </w:p>
    <w:p w14:paraId="14C6D887" w14:textId="2B6D68FE" w:rsidR="00122AE8" w:rsidRDefault="00122AE8" w:rsidP="00122AE8">
      <w:pPr>
        <w:spacing w:before="120" w:after="120"/>
      </w:pPr>
    </w:p>
    <w:p w14:paraId="42A124D4" w14:textId="3EA28536" w:rsidR="004E4C40" w:rsidRDefault="004E4C40" w:rsidP="004E4C40">
      <w:pPr>
        <w:pStyle w:val="Default"/>
        <w:rPr>
          <w:b/>
          <w:color w:val="002060"/>
        </w:rPr>
      </w:pPr>
    </w:p>
    <w:p w14:paraId="0FDAA3EF" w14:textId="77777777" w:rsidR="002D485C" w:rsidRDefault="002D485C" w:rsidP="004E4C40">
      <w:pPr>
        <w:pStyle w:val="Default"/>
        <w:rPr>
          <w:b/>
          <w:color w:val="002060"/>
        </w:rPr>
      </w:pPr>
    </w:p>
    <w:sectPr w:rsidR="002D485C" w:rsidSect="00A306A8">
      <w:pgSz w:w="12240" w:h="15840"/>
      <w:pgMar w:top="144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6DAE"/>
    <w:multiLevelType w:val="hybridMultilevel"/>
    <w:tmpl w:val="E8BE3D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8CC8C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43F15"/>
    <w:multiLevelType w:val="hybridMultilevel"/>
    <w:tmpl w:val="969C8D28"/>
    <w:lvl w:ilvl="0" w:tplc="73C47FC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477C37"/>
    <w:multiLevelType w:val="hybridMultilevel"/>
    <w:tmpl w:val="2C66B7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4556"/>
    <w:multiLevelType w:val="hybridMultilevel"/>
    <w:tmpl w:val="898898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8CC8C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225A8"/>
    <w:multiLevelType w:val="hybridMultilevel"/>
    <w:tmpl w:val="92C27F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8CC8C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3064D"/>
    <w:multiLevelType w:val="hybridMultilevel"/>
    <w:tmpl w:val="A510F1D6"/>
    <w:lvl w:ilvl="0" w:tplc="472854B8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A46ABB"/>
    <w:multiLevelType w:val="hybridMultilevel"/>
    <w:tmpl w:val="803C1976"/>
    <w:lvl w:ilvl="0" w:tplc="E9867A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F524E"/>
    <w:multiLevelType w:val="hybridMultilevel"/>
    <w:tmpl w:val="8910B7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8CC8C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9F77FF"/>
    <w:multiLevelType w:val="hybridMultilevel"/>
    <w:tmpl w:val="D352750A"/>
    <w:lvl w:ilvl="0" w:tplc="7026DB8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DA39F3"/>
    <w:multiLevelType w:val="hybridMultilevel"/>
    <w:tmpl w:val="A41077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350F"/>
    <w:multiLevelType w:val="hybridMultilevel"/>
    <w:tmpl w:val="A6AA69D0"/>
    <w:lvl w:ilvl="0" w:tplc="BED217D6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5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1" w15:restartNumberingAfterBreak="0">
    <w:nsid w:val="4E653F23"/>
    <w:multiLevelType w:val="hybridMultilevel"/>
    <w:tmpl w:val="13305998"/>
    <w:lvl w:ilvl="0" w:tplc="2AE6265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967846"/>
    <w:multiLevelType w:val="hybridMultilevel"/>
    <w:tmpl w:val="23BAEDBA"/>
    <w:lvl w:ilvl="0" w:tplc="9C2EF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8CC8C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43BFF"/>
    <w:multiLevelType w:val="hybridMultilevel"/>
    <w:tmpl w:val="18B40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62D6E"/>
    <w:multiLevelType w:val="hybridMultilevel"/>
    <w:tmpl w:val="1BEA6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F16DE"/>
    <w:multiLevelType w:val="hybridMultilevel"/>
    <w:tmpl w:val="EAAECD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8CC8C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EC5168"/>
    <w:multiLevelType w:val="hybridMultilevel"/>
    <w:tmpl w:val="18B40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A1231"/>
    <w:multiLevelType w:val="hybridMultilevel"/>
    <w:tmpl w:val="18D2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E2001"/>
    <w:multiLevelType w:val="hybridMultilevel"/>
    <w:tmpl w:val="4796B650"/>
    <w:lvl w:ilvl="0" w:tplc="25348936">
      <w:start w:val="1"/>
      <w:numFmt w:val="decimal"/>
      <w:lvlText w:val="(%1)"/>
      <w:lvlJc w:val="left"/>
      <w:pPr>
        <w:ind w:left="4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8BC2079"/>
    <w:multiLevelType w:val="hybridMultilevel"/>
    <w:tmpl w:val="803C1976"/>
    <w:lvl w:ilvl="0" w:tplc="E9867A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0844EE"/>
    <w:multiLevelType w:val="hybridMultilevel"/>
    <w:tmpl w:val="220CA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8"/>
  </w:num>
  <w:num w:numId="5">
    <w:abstractNumId w:val="16"/>
  </w:num>
  <w:num w:numId="6">
    <w:abstractNumId w:val="5"/>
  </w:num>
  <w:num w:numId="7">
    <w:abstractNumId w:val="1"/>
  </w:num>
  <w:num w:numId="8">
    <w:abstractNumId w:val="10"/>
  </w:num>
  <w:num w:numId="9">
    <w:abstractNumId w:val="19"/>
  </w:num>
  <w:num w:numId="10">
    <w:abstractNumId w:val="17"/>
  </w:num>
  <w:num w:numId="11">
    <w:abstractNumId w:val="3"/>
  </w:num>
  <w:num w:numId="12">
    <w:abstractNumId w:val="20"/>
  </w:num>
  <w:num w:numId="13">
    <w:abstractNumId w:val="4"/>
  </w:num>
  <w:num w:numId="14">
    <w:abstractNumId w:val="14"/>
  </w:num>
  <w:num w:numId="15">
    <w:abstractNumId w:val="15"/>
  </w:num>
  <w:num w:numId="16">
    <w:abstractNumId w:val="0"/>
  </w:num>
  <w:num w:numId="17">
    <w:abstractNumId w:val="6"/>
  </w:num>
  <w:num w:numId="18">
    <w:abstractNumId w:val="8"/>
  </w:num>
  <w:num w:numId="19">
    <w:abstractNumId w:val="9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3F"/>
    <w:rsid w:val="000001BE"/>
    <w:rsid w:val="00015E16"/>
    <w:rsid w:val="00022211"/>
    <w:rsid w:val="000436F6"/>
    <w:rsid w:val="000644AE"/>
    <w:rsid w:val="000D2B66"/>
    <w:rsid w:val="000E6442"/>
    <w:rsid w:val="001006BC"/>
    <w:rsid w:val="001016BD"/>
    <w:rsid w:val="00117343"/>
    <w:rsid w:val="00122AE8"/>
    <w:rsid w:val="001344D0"/>
    <w:rsid w:val="001372DD"/>
    <w:rsid w:val="00156A4B"/>
    <w:rsid w:val="00190DE4"/>
    <w:rsid w:val="001A3F70"/>
    <w:rsid w:val="001E3520"/>
    <w:rsid w:val="002342FC"/>
    <w:rsid w:val="00236840"/>
    <w:rsid w:val="00250AC6"/>
    <w:rsid w:val="002551AF"/>
    <w:rsid w:val="00274BC1"/>
    <w:rsid w:val="002971DA"/>
    <w:rsid w:val="002A250B"/>
    <w:rsid w:val="002B772D"/>
    <w:rsid w:val="002C3D53"/>
    <w:rsid w:val="002D485C"/>
    <w:rsid w:val="002E3EED"/>
    <w:rsid w:val="00313196"/>
    <w:rsid w:val="00343F93"/>
    <w:rsid w:val="00374A0B"/>
    <w:rsid w:val="00387E7C"/>
    <w:rsid w:val="00391E41"/>
    <w:rsid w:val="003923B2"/>
    <w:rsid w:val="003B7229"/>
    <w:rsid w:val="003E5C85"/>
    <w:rsid w:val="0041071A"/>
    <w:rsid w:val="00444CC9"/>
    <w:rsid w:val="004457EB"/>
    <w:rsid w:val="0045630B"/>
    <w:rsid w:val="004B0C27"/>
    <w:rsid w:val="004D0E77"/>
    <w:rsid w:val="004E4C40"/>
    <w:rsid w:val="0050013A"/>
    <w:rsid w:val="00543FF2"/>
    <w:rsid w:val="005604C5"/>
    <w:rsid w:val="00565815"/>
    <w:rsid w:val="005A590A"/>
    <w:rsid w:val="005B299D"/>
    <w:rsid w:val="005B50D5"/>
    <w:rsid w:val="005D3F8F"/>
    <w:rsid w:val="00603D5A"/>
    <w:rsid w:val="00621BD2"/>
    <w:rsid w:val="006334A8"/>
    <w:rsid w:val="0066078C"/>
    <w:rsid w:val="00667EC8"/>
    <w:rsid w:val="00684F01"/>
    <w:rsid w:val="006F5189"/>
    <w:rsid w:val="006F7E16"/>
    <w:rsid w:val="007052EC"/>
    <w:rsid w:val="007500F3"/>
    <w:rsid w:val="00795657"/>
    <w:rsid w:val="007B4056"/>
    <w:rsid w:val="007C1DCD"/>
    <w:rsid w:val="007E14D8"/>
    <w:rsid w:val="00804CAC"/>
    <w:rsid w:val="008171D5"/>
    <w:rsid w:val="008341E6"/>
    <w:rsid w:val="008470D6"/>
    <w:rsid w:val="008552BA"/>
    <w:rsid w:val="00870091"/>
    <w:rsid w:val="008702D0"/>
    <w:rsid w:val="008F7AA0"/>
    <w:rsid w:val="00920D8F"/>
    <w:rsid w:val="00931397"/>
    <w:rsid w:val="00A306A8"/>
    <w:rsid w:val="00A43443"/>
    <w:rsid w:val="00A637AD"/>
    <w:rsid w:val="00AC11FF"/>
    <w:rsid w:val="00AD150F"/>
    <w:rsid w:val="00AD22BB"/>
    <w:rsid w:val="00AD5210"/>
    <w:rsid w:val="00B40445"/>
    <w:rsid w:val="00B4239F"/>
    <w:rsid w:val="00B46DE7"/>
    <w:rsid w:val="00B471E1"/>
    <w:rsid w:val="00B82D72"/>
    <w:rsid w:val="00BB4936"/>
    <w:rsid w:val="00BE4A26"/>
    <w:rsid w:val="00C2533F"/>
    <w:rsid w:val="00C5378C"/>
    <w:rsid w:val="00C61BC7"/>
    <w:rsid w:val="00C918E1"/>
    <w:rsid w:val="00CB0E48"/>
    <w:rsid w:val="00CF3AA9"/>
    <w:rsid w:val="00D05C0B"/>
    <w:rsid w:val="00D34180"/>
    <w:rsid w:val="00D36753"/>
    <w:rsid w:val="00D472B8"/>
    <w:rsid w:val="00D500F7"/>
    <w:rsid w:val="00DA40AD"/>
    <w:rsid w:val="00DA464C"/>
    <w:rsid w:val="00DB26C9"/>
    <w:rsid w:val="00DB270F"/>
    <w:rsid w:val="00E021B9"/>
    <w:rsid w:val="00E52BC0"/>
    <w:rsid w:val="00E544ED"/>
    <w:rsid w:val="00E77B13"/>
    <w:rsid w:val="00E94C4E"/>
    <w:rsid w:val="00EA2F89"/>
    <w:rsid w:val="00EB7195"/>
    <w:rsid w:val="00EF7D6F"/>
    <w:rsid w:val="00F43941"/>
    <w:rsid w:val="00F5774A"/>
    <w:rsid w:val="00F65A02"/>
    <w:rsid w:val="00F66759"/>
    <w:rsid w:val="00F754ED"/>
    <w:rsid w:val="00F87450"/>
    <w:rsid w:val="00F9319A"/>
    <w:rsid w:val="00FA5F31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2C8E"/>
  <w15:chartTrackingRefBased/>
  <w15:docId w15:val="{4E5381E7-53A2-48C0-AAB2-B438A170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Heading1">
    <w:name w:val="heading 1"/>
    <w:basedOn w:val="Normal"/>
    <w:link w:val="Heading1Char"/>
    <w:uiPriority w:val="9"/>
    <w:qFormat/>
    <w:rsid w:val="004B0C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E352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E3520"/>
    <w:rPr>
      <w:rFonts w:ascii="Times New Roman" w:eastAsia="Times New Roman" w:hAnsi="Times New Roman" w:cs="Times New Roman"/>
      <w:sz w:val="24"/>
      <w:szCs w:val="20"/>
      <w:lang w:val="et-EE"/>
    </w:rPr>
  </w:style>
  <w:style w:type="paragraph" w:customStyle="1" w:styleId="Pea">
    <w:name w:val="Pea"/>
    <w:basedOn w:val="BodyText"/>
    <w:rsid w:val="001E3520"/>
    <w:pPr>
      <w:ind w:left="-1134"/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DA40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87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E7C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E7C"/>
    <w:rPr>
      <w:rFonts w:ascii="Times New Roman" w:eastAsia="Times New Roman" w:hAnsi="Times New Roman" w:cs="Times New Roman"/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7C"/>
    <w:rPr>
      <w:rFonts w:ascii="Segoe UI" w:eastAsia="Times New Roman" w:hAnsi="Segoe UI" w:cs="Segoe UI"/>
      <w:sz w:val="18"/>
      <w:szCs w:val="18"/>
      <w:lang w:val="et-EE"/>
    </w:rPr>
  </w:style>
  <w:style w:type="character" w:styleId="Hyperlink">
    <w:name w:val="Hyperlink"/>
    <w:semiHidden/>
    <w:unhideWhenUsed/>
    <w:rsid w:val="00122AE8"/>
    <w:rPr>
      <w:color w:val="0000FF"/>
      <w:u w:val="single"/>
    </w:rPr>
  </w:style>
  <w:style w:type="paragraph" w:customStyle="1" w:styleId="Default">
    <w:name w:val="Default"/>
    <w:rsid w:val="00122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t-EE"/>
    </w:rPr>
  </w:style>
  <w:style w:type="paragraph" w:customStyle="1" w:styleId="Tekst">
    <w:name w:val="Tekst"/>
    <w:basedOn w:val="BodyText"/>
    <w:uiPriority w:val="99"/>
    <w:rsid w:val="00122AE8"/>
    <w:pPr>
      <w:tabs>
        <w:tab w:val="left" w:pos="6521"/>
      </w:tabs>
      <w:spacing w:after="120"/>
    </w:pPr>
    <w:rPr>
      <w:szCs w:val="24"/>
    </w:rPr>
  </w:style>
  <w:style w:type="paragraph" w:customStyle="1" w:styleId="Bodym">
    <w:name w:val="Bodym"/>
    <w:basedOn w:val="Normal"/>
    <w:uiPriority w:val="99"/>
    <w:rsid w:val="00122AE8"/>
    <w:pPr>
      <w:spacing w:before="80"/>
      <w:jc w:val="both"/>
    </w:pPr>
  </w:style>
  <w:style w:type="paragraph" w:styleId="NormalWeb">
    <w:name w:val="Normal (Web)"/>
    <w:basedOn w:val="Normal"/>
    <w:uiPriority w:val="99"/>
    <w:rsid w:val="00F43941"/>
    <w:pPr>
      <w:autoSpaceDE w:val="0"/>
      <w:autoSpaceDN w:val="0"/>
      <w:spacing w:before="100" w:after="100"/>
    </w:pPr>
    <w:rPr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4B0C27"/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5C27-9ECA-462F-844A-44941A58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Timian</dc:creator>
  <cp:keywords/>
  <dc:description/>
  <cp:lastModifiedBy>Liina Mugu</cp:lastModifiedBy>
  <cp:revision>4</cp:revision>
  <cp:lastPrinted>2019-03-13T12:09:00Z</cp:lastPrinted>
  <dcterms:created xsi:type="dcterms:W3CDTF">2019-03-21T09:26:00Z</dcterms:created>
  <dcterms:modified xsi:type="dcterms:W3CDTF">2019-03-21T12:54:00Z</dcterms:modified>
</cp:coreProperties>
</file>